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 w:rsidRPr="00660B37">
        <w:rPr>
          <w:color w:val="3399FF"/>
          <w:lang w:val="kk-KZ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3E100F" w:rsidRPr="005F2DD9" w:rsidRDefault="003E100F" w:rsidP="003E100F">
      <w:pPr>
        <w:rPr>
          <w:sz w:val="28"/>
          <w:szCs w:val="28"/>
          <w:lang w:val="kk-KZ"/>
        </w:rPr>
      </w:pPr>
    </w:p>
    <w:p w:rsidR="003E100F" w:rsidRPr="005F2DD9" w:rsidRDefault="003E100F" w:rsidP="003E100F">
      <w:pPr>
        <w:tabs>
          <w:tab w:val="left" w:pos="0"/>
        </w:tabs>
        <w:overflowPunct/>
        <w:autoSpaceDE/>
        <w:autoSpaceDN/>
        <w:adjustRightInd/>
        <w:rPr>
          <w:bCs/>
          <w:sz w:val="28"/>
          <w:szCs w:val="28"/>
          <w:lang w:val="kk-KZ"/>
        </w:rPr>
      </w:pPr>
    </w:p>
    <w:p w:rsidR="003E100F" w:rsidRPr="00660B37" w:rsidRDefault="005E5639" w:rsidP="005E5639">
      <w:pPr>
        <w:jc w:val="center"/>
        <w:rPr>
          <w:color w:val="000000"/>
          <w:sz w:val="28"/>
          <w:lang w:val="kk-KZ"/>
        </w:rPr>
      </w:pPr>
      <w:r w:rsidRPr="005E5639">
        <w:rPr>
          <w:b/>
          <w:sz w:val="28"/>
          <w:szCs w:val="28"/>
          <w:lang w:val="kk-KZ"/>
        </w:rPr>
        <w:t>Бұзылуы жедел ден қою шараларын қолдануға, сондай-ақ ішкі су көлігі саласындағы нақты бұзушылықтарға қатысты жедел ден қою шараларының түрлерін айқындауға әкеп соғатын талаптардың тізбесін бекіту туралы</w:t>
      </w:r>
    </w:p>
    <w:p w:rsidR="00ED718D" w:rsidRDefault="00ED718D" w:rsidP="004D1084">
      <w:pPr>
        <w:jc w:val="both"/>
        <w:rPr>
          <w:color w:val="000000"/>
          <w:sz w:val="28"/>
          <w:lang w:val="kk-KZ"/>
        </w:rPr>
      </w:pPr>
    </w:p>
    <w:p w:rsidR="00C455BC" w:rsidRPr="00660B37" w:rsidRDefault="00C455BC" w:rsidP="004D1084">
      <w:pPr>
        <w:jc w:val="both"/>
        <w:rPr>
          <w:color w:val="000000"/>
          <w:sz w:val="28"/>
          <w:lang w:val="kk-KZ"/>
        </w:rPr>
      </w:pPr>
    </w:p>
    <w:p w:rsidR="00305A6F" w:rsidRPr="00660B37" w:rsidRDefault="00305A6F" w:rsidP="00BB2E94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 w:rsidRPr="00660B37">
        <w:rPr>
          <w:spacing w:val="2"/>
          <w:sz w:val="28"/>
          <w:szCs w:val="28"/>
          <w:shd w:val="clear" w:color="auto" w:fill="FFFFFF"/>
          <w:lang w:val="kk-KZ"/>
        </w:rPr>
        <w:t>«</w:t>
      </w:r>
      <w:r w:rsidR="00DA13B3" w:rsidRPr="00660B37">
        <w:rPr>
          <w:spacing w:val="2"/>
          <w:sz w:val="28"/>
          <w:szCs w:val="28"/>
          <w:shd w:val="clear" w:color="auto" w:fill="FFFFFF"/>
          <w:lang w:val="kk-KZ"/>
        </w:rPr>
        <w:t>Ішкі су көлігі туралы»</w:t>
      </w:r>
      <w:r w:rsidRPr="00660B37">
        <w:rPr>
          <w:spacing w:val="2"/>
          <w:sz w:val="28"/>
          <w:szCs w:val="28"/>
          <w:shd w:val="clear" w:color="auto" w:fill="FFFFFF"/>
          <w:lang w:val="kk-KZ"/>
        </w:rPr>
        <w:t xml:space="preserve"> Қазақстан Республикасы Заңының </w:t>
      </w:r>
      <w:r w:rsidR="009744CB">
        <w:rPr>
          <w:spacing w:val="2"/>
          <w:sz w:val="28"/>
          <w:szCs w:val="28"/>
          <w:shd w:val="clear" w:color="auto" w:fill="FFFFFF"/>
          <w:lang w:val="kk-KZ"/>
        </w:rPr>
        <w:t>9-</w:t>
      </w:r>
      <w:r w:rsidRPr="00660B37">
        <w:rPr>
          <w:spacing w:val="2"/>
          <w:sz w:val="28"/>
          <w:szCs w:val="28"/>
          <w:shd w:val="clear" w:color="auto" w:fill="FFFFFF"/>
          <w:lang w:val="kk-KZ"/>
        </w:rPr>
        <w:t xml:space="preserve">бабы </w:t>
      </w:r>
      <w:r w:rsidR="009A4A94">
        <w:rPr>
          <w:spacing w:val="2"/>
          <w:sz w:val="28"/>
          <w:szCs w:val="28"/>
          <w:shd w:val="clear" w:color="auto" w:fill="FFFFFF"/>
          <w:lang w:val="kk-KZ"/>
        </w:rPr>
        <w:t>1-тармағының 2-1</w:t>
      </w:r>
      <w:r w:rsidR="009A4A94" w:rsidRPr="009A4A94">
        <w:rPr>
          <w:spacing w:val="2"/>
          <w:sz w:val="28"/>
          <w:szCs w:val="28"/>
          <w:shd w:val="clear" w:color="auto" w:fill="FFFFFF"/>
          <w:lang w:val="kk-KZ"/>
        </w:rPr>
        <w:t>)</w:t>
      </w:r>
      <w:bookmarkStart w:id="0" w:name="_GoBack"/>
      <w:bookmarkEnd w:id="0"/>
      <w:r w:rsidR="009A4A94">
        <w:rPr>
          <w:spacing w:val="2"/>
          <w:sz w:val="28"/>
          <w:szCs w:val="28"/>
          <w:shd w:val="clear" w:color="auto" w:fill="FFFFFF"/>
          <w:lang w:val="kk-KZ"/>
        </w:rPr>
        <w:t xml:space="preserve"> тармақшасына</w:t>
      </w:r>
      <w:r w:rsidRPr="00660B37">
        <w:rPr>
          <w:spacing w:val="2"/>
          <w:sz w:val="28"/>
          <w:szCs w:val="28"/>
          <w:shd w:val="clear" w:color="auto" w:fill="FFFFFF"/>
          <w:lang w:val="kk-KZ"/>
        </w:rPr>
        <w:t xml:space="preserve"> сәйкес </w:t>
      </w:r>
      <w:r w:rsidRPr="00660B37">
        <w:rPr>
          <w:b/>
          <w:spacing w:val="2"/>
          <w:sz w:val="28"/>
          <w:szCs w:val="28"/>
          <w:shd w:val="clear" w:color="auto" w:fill="FFFFFF"/>
          <w:lang w:val="kk-KZ"/>
        </w:rPr>
        <w:t>БҰЙЫРАМЫН</w:t>
      </w:r>
      <w:r w:rsidRPr="00660B37">
        <w:rPr>
          <w:spacing w:val="2"/>
          <w:sz w:val="28"/>
          <w:szCs w:val="28"/>
          <w:shd w:val="clear" w:color="auto" w:fill="FFFFFF"/>
          <w:lang w:val="kk-KZ"/>
        </w:rPr>
        <w:t>:</w:t>
      </w:r>
    </w:p>
    <w:p w:rsidR="0028143E" w:rsidRDefault="009543AC" w:rsidP="0028143E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 w:rsidRPr="00660B37">
        <w:rPr>
          <w:spacing w:val="2"/>
          <w:sz w:val="28"/>
          <w:szCs w:val="28"/>
          <w:shd w:val="clear" w:color="auto" w:fill="FFFFFF"/>
          <w:lang w:val="kk-KZ"/>
        </w:rPr>
        <w:t xml:space="preserve">1. </w:t>
      </w:r>
      <w:r w:rsidR="00DA13B3" w:rsidRPr="00660B37">
        <w:rPr>
          <w:spacing w:val="2"/>
          <w:sz w:val="28"/>
          <w:szCs w:val="28"/>
          <w:shd w:val="clear" w:color="auto" w:fill="FFFFFF"/>
          <w:lang w:val="kk-KZ"/>
        </w:rPr>
        <w:t>Бекіту</w:t>
      </w:r>
      <w:r w:rsidR="00BB0BAB" w:rsidRPr="00660B37">
        <w:rPr>
          <w:spacing w:val="2"/>
          <w:sz w:val="28"/>
          <w:szCs w:val="28"/>
          <w:shd w:val="clear" w:color="auto" w:fill="FFFFFF"/>
          <w:lang w:val="kk-KZ"/>
        </w:rPr>
        <w:t>:</w:t>
      </w:r>
    </w:p>
    <w:p w:rsidR="0028143E" w:rsidRPr="0028143E" w:rsidRDefault="00BB0BAB" w:rsidP="0028143E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 w:rsidRPr="0028143E">
        <w:rPr>
          <w:spacing w:val="2"/>
          <w:sz w:val="28"/>
          <w:szCs w:val="28"/>
          <w:shd w:val="clear" w:color="auto" w:fill="FFFFFF"/>
          <w:lang w:val="kk-KZ"/>
        </w:rPr>
        <w:t xml:space="preserve">1) </w:t>
      </w:r>
      <w:r w:rsidR="0028143E" w:rsidRPr="0028143E">
        <w:rPr>
          <w:spacing w:val="2"/>
          <w:sz w:val="28"/>
          <w:szCs w:val="28"/>
          <w:shd w:val="clear" w:color="auto" w:fill="FFFFFF"/>
          <w:lang w:val="kk-KZ"/>
        </w:rPr>
        <w:t xml:space="preserve">осы бұйрықтың 1-қосымшасына сәйкес </w:t>
      </w:r>
      <w:r w:rsidR="0028143E" w:rsidRPr="0028143E">
        <w:rPr>
          <w:sz w:val="28"/>
          <w:szCs w:val="28"/>
          <w:lang w:val="kk-KZ"/>
        </w:rPr>
        <w:t>бұзылуы жедел ден қою шараларын қолдануға әкеп соғатын өздігінен жүретін кемелерге қойылатын талаптардың тізбесі, сондай-ақ нақты бұзушылықтарға қатысты жедел ден қою шараларының түрлерін айқындау</w:t>
      </w:r>
      <w:r w:rsidRPr="0028143E">
        <w:rPr>
          <w:spacing w:val="2"/>
          <w:sz w:val="28"/>
          <w:szCs w:val="28"/>
          <w:shd w:val="clear" w:color="auto" w:fill="FFFFFF"/>
          <w:lang w:val="kk-KZ"/>
        </w:rPr>
        <w:t>;</w:t>
      </w:r>
    </w:p>
    <w:p w:rsidR="0028143E" w:rsidRPr="0028143E" w:rsidRDefault="00DE42C5" w:rsidP="0028143E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 w:rsidRPr="0028143E">
        <w:rPr>
          <w:spacing w:val="2"/>
          <w:sz w:val="28"/>
          <w:szCs w:val="28"/>
          <w:shd w:val="clear" w:color="auto" w:fill="FFFFFF"/>
          <w:lang w:val="kk-KZ"/>
        </w:rPr>
        <w:t>2)</w:t>
      </w:r>
      <w:r w:rsidRPr="0028143E">
        <w:rPr>
          <w:sz w:val="28"/>
          <w:szCs w:val="28"/>
          <w:lang w:val="kk-KZ"/>
        </w:rPr>
        <w:t xml:space="preserve"> </w:t>
      </w:r>
      <w:r w:rsidR="0028143E" w:rsidRPr="0028143E">
        <w:rPr>
          <w:spacing w:val="2"/>
          <w:sz w:val="28"/>
          <w:szCs w:val="28"/>
          <w:shd w:val="clear" w:color="auto" w:fill="FFFFFF"/>
          <w:lang w:val="kk-KZ"/>
        </w:rPr>
        <w:t xml:space="preserve">осы бұйрықтың 2-қосымшасына сәйкес </w:t>
      </w:r>
      <w:r w:rsidR="0028143E" w:rsidRPr="0028143E">
        <w:rPr>
          <w:sz w:val="28"/>
          <w:szCs w:val="28"/>
          <w:lang w:val="kk-KZ"/>
        </w:rPr>
        <w:t>бұзылуы жедел ден қою шараларын қолдануға, сондай-ақ нақты бұзушылықтарға қатысты жедел ден қою шараларының түрлерін айқындауға әкеп соғатын өздігінен жүрмейтін кемелерге қойылатын талаптардың тізбесі (өздігінен қозғалуға арналған механикалық қондырғысы жоқ)</w:t>
      </w:r>
      <w:r w:rsidRPr="0028143E">
        <w:rPr>
          <w:spacing w:val="2"/>
          <w:sz w:val="28"/>
          <w:szCs w:val="28"/>
          <w:shd w:val="clear" w:color="auto" w:fill="FFFFFF"/>
          <w:lang w:val="kk-KZ"/>
        </w:rPr>
        <w:t>;</w:t>
      </w:r>
    </w:p>
    <w:p w:rsidR="0028143E" w:rsidRPr="0028143E" w:rsidRDefault="00DE42C5" w:rsidP="0028143E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 w:rsidRPr="0028143E">
        <w:rPr>
          <w:sz w:val="28"/>
          <w:szCs w:val="28"/>
          <w:lang w:val="kk-KZ"/>
        </w:rPr>
        <w:t>3</w:t>
      </w:r>
      <w:r w:rsidR="00BB0BAB" w:rsidRPr="0028143E">
        <w:rPr>
          <w:sz w:val="28"/>
          <w:szCs w:val="28"/>
          <w:lang w:val="kk-KZ"/>
        </w:rPr>
        <w:t xml:space="preserve">) </w:t>
      </w:r>
      <w:r w:rsidR="0028143E" w:rsidRPr="0028143E">
        <w:rPr>
          <w:spacing w:val="2"/>
          <w:sz w:val="28"/>
          <w:szCs w:val="28"/>
          <w:shd w:val="clear" w:color="auto" w:fill="FFFFFF"/>
          <w:lang w:val="kk-KZ"/>
        </w:rPr>
        <w:t xml:space="preserve">осы бұйрықтың 3-қосымшасына сәйкес </w:t>
      </w:r>
      <w:r w:rsidR="0028143E" w:rsidRPr="0028143E">
        <w:rPr>
          <w:sz w:val="28"/>
          <w:szCs w:val="28"/>
          <w:lang w:val="kk-KZ"/>
        </w:rPr>
        <w:t>бұзылуы жедел ден қою шараларын қолдануға әкеп соғатын шағын көлемді кемелерге қойылатын талаптардың тізбесі, сондай-ақ нақты бұзушылықтарға қатысты жедел ден қою шараларының түрлерін айқындау</w:t>
      </w:r>
      <w:r w:rsidRPr="0028143E">
        <w:rPr>
          <w:spacing w:val="2"/>
          <w:sz w:val="28"/>
          <w:szCs w:val="28"/>
          <w:shd w:val="clear" w:color="auto" w:fill="FFFFFF"/>
          <w:lang w:val="kk-KZ"/>
        </w:rPr>
        <w:t>;</w:t>
      </w:r>
    </w:p>
    <w:p w:rsidR="00DE42C5" w:rsidRPr="0028143E" w:rsidRDefault="00DE42C5" w:rsidP="0028143E">
      <w:pPr>
        <w:ind w:firstLine="709"/>
        <w:jc w:val="both"/>
        <w:rPr>
          <w:spacing w:val="2"/>
          <w:sz w:val="28"/>
          <w:szCs w:val="28"/>
          <w:shd w:val="clear" w:color="auto" w:fill="FFFFFF"/>
          <w:lang w:val="kk-KZ"/>
        </w:rPr>
      </w:pPr>
      <w:r w:rsidRPr="0028143E">
        <w:rPr>
          <w:sz w:val="28"/>
          <w:szCs w:val="28"/>
          <w:lang w:val="kk-KZ"/>
        </w:rPr>
        <w:t xml:space="preserve">4) </w:t>
      </w:r>
      <w:r w:rsidR="0028143E" w:rsidRPr="0028143E">
        <w:rPr>
          <w:spacing w:val="2"/>
          <w:sz w:val="28"/>
          <w:szCs w:val="28"/>
          <w:shd w:val="clear" w:color="auto" w:fill="FFFFFF"/>
          <w:lang w:val="kk-KZ"/>
        </w:rPr>
        <w:t xml:space="preserve">осы бұйрықтың 4-қосымшасына сәйкес </w:t>
      </w:r>
      <w:r w:rsidR="0028143E" w:rsidRPr="0028143E">
        <w:rPr>
          <w:sz w:val="28"/>
          <w:szCs w:val="28"/>
          <w:lang w:val="kk-KZ"/>
        </w:rPr>
        <w:t>бұзылуы жедел ден қою шараларын қолдануға әкеп соғатын ішкі су жолдарында (айлақтарда, порттарда) орналасқан құрылыстарға қойылатын талаптардың тізбесі, сондай-ақ нақты бұзушылықтарға қатысты жедел ден қою шараларының түрлерін айқындау</w:t>
      </w:r>
      <w:r w:rsidRPr="0028143E">
        <w:rPr>
          <w:spacing w:val="2"/>
          <w:sz w:val="28"/>
          <w:szCs w:val="28"/>
          <w:shd w:val="clear" w:color="auto" w:fill="FFFFFF"/>
          <w:lang w:val="kk-KZ"/>
        </w:rPr>
        <w:t>.</w:t>
      </w:r>
    </w:p>
    <w:p w:rsidR="00A072A6" w:rsidRDefault="00A072A6" w:rsidP="00A072A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Қазақстан Республикасы Көлік министрлігінің </w:t>
      </w:r>
      <w:r w:rsidR="00D66517">
        <w:rPr>
          <w:sz w:val="28"/>
          <w:szCs w:val="28"/>
          <w:lang w:val="kk-KZ"/>
        </w:rPr>
        <w:t>Автомобиль көлігі және көліктік бақылау</w:t>
      </w:r>
      <w:r>
        <w:rPr>
          <w:sz w:val="28"/>
          <w:szCs w:val="28"/>
          <w:lang w:val="kk-KZ"/>
        </w:rPr>
        <w:t xml:space="preserve"> комитеті заңнамада белгіленген тәртіппен:</w:t>
      </w:r>
    </w:p>
    <w:p w:rsidR="00A072A6" w:rsidRDefault="00A072A6" w:rsidP="00A072A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осы бұйрықты Қазақстан Республикасы Әділет министрлігінде мемлекеттік тіркеуді;</w:t>
      </w:r>
    </w:p>
    <w:p w:rsidR="00A072A6" w:rsidRDefault="00A072A6" w:rsidP="00A072A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осы бұйрықты Қазақстан Республикасы </w:t>
      </w:r>
      <w:r w:rsidR="00D66517">
        <w:rPr>
          <w:sz w:val="28"/>
          <w:szCs w:val="28"/>
          <w:lang w:val="kk-KZ"/>
        </w:rPr>
        <w:t>Көлік</w:t>
      </w:r>
      <w:r>
        <w:rPr>
          <w:sz w:val="28"/>
          <w:szCs w:val="28"/>
          <w:lang w:val="kk-KZ"/>
        </w:rPr>
        <w:t xml:space="preserve"> министрлігінің интернет-ресурсында орналастыруды қамтамасыз етсін.</w:t>
      </w:r>
    </w:p>
    <w:p w:rsidR="00A072A6" w:rsidRDefault="00A072A6" w:rsidP="00A072A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3. Осы бұйрықтың орындалуын бақылау жетекшілік ететін Қазақстан Республикасының </w:t>
      </w:r>
      <w:r w:rsidR="00D66517">
        <w:rPr>
          <w:sz w:val="28"/>
          <w:szCs w:val="28"/>
          <w:lang w:val="kk-KZ"/>
        </w:rPr>
        <w:t>Көлік</w:t>
      </w:r>
      <w:r>
        <w:rPr>
          <w:sz w:val="28"/>
          <w:szCs w:val="28"/>
          <w:lang w:val="kk-KZ"/>
        </w:rPr>
        <w:t xml:space="preserve"> вице-министріне жүктелсін.</w:t>
      </w:r>
    </w:p>
    <w:p w:rsidR="00A072A6" w:rsidRDefault="00A072A6" w:rsidP="00A072A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Осы бұйрық алғашқы ресми жарияланған күнінен кейін күнтізбелік он күн өткен соң қолданысқа енгізіледі.</w:t>
      </w:r>
    </w:p>
    <w:p w:rsidR="009543AC" w:rsidRPr="00A072A6" w:rsidRDefault="009543AC" w:rsidP="00074D9C">
      <w:pPr>
        <w:ind w:firstLine="709"/>
        <w:jc w:val="both"/>
        <w:rPr>
          <w:sz w:val="28"/>
          <w:szCs w:val="28"/>
          <w:lang w:val="kk-KZ"/>
        </w:rPr>
      </w:pPr>
    </w:p>
    <w:p w:rsidR="009543AC" w:rsidRPr="00A072A6" w:rsidRDefault="009543AC" w:rsidP="009543A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543AC" w:rsidRPr="00401D59" w:rsidTr="00605590">
        <w:tc>
          <w:tcPr>
            <w:tcW w:w="3652" w:type="dxa"/>
            <w:hideMark/>
          </w:tcPr>
          <w:p w:rsidR="009543AC" w:rsidRPr="00401D59" w:rsidRDefault="00D66517" w:rsidP="00605590">
            <w:pPr>
              <w:ind w:firstLine="709"/>
              <w:rPr>
                <w:b/>
                <w:sz w:val="28"/>
                <w:szCs w:val="28"/>
              </w:rPr>
            </w:pPr>
            <w:r w:rsidRPr="004E0BD6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9543AC" w:rsidRPr="00401D59" w:rsidRDefault="009543AC" w:rsidP="00605590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9543AC" w:rsidRPr="00401D59" w:rsidRDefault="00D66517" w:rsidP="00605590">
            <w:pPr>
              <w:ind w:firstLine="709"/>
              <w:rPr>
                <w:b/>
                <w:sz w:val="28"/>
                <w:szCs w:val="28"/>
              </w:rPr>
            </w:pPr>
            <w:r w:rsidRPr="004E0BD6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3E100F" w:rsidRDefault="003E100F" w:rsidP="003E100F">
      <w:pPr>
        <w:rPr>
          <w:sz w:val="28"/>
          <w:szCs w:val="28"/>
        </w:rPr>
      </w:pPr>
    </w:p>
    <w:p w:rsidR="00C016B1" w:rsidRDefault="00C016B1" w:rsidP="003E100F">
      <w:pPr>
        <w:rPr>
          <w:sz w:val="28"/>
          <w:szCs w:val="28"/>
        </w:rPr>
      </w:pPr>
    </w:p>
    <w:p w:rsidR="00C455BC" w:rsidRPr="00A14BC8" w:rsidRDefault="00C455BC" w:rsidP="003E100F">
      <w:pPr>
        <w:rPr>
          <w:sz w:val="28"/>
          <w:szCs w:val="28"/>
        </w:rPr>
      </w:pPr>
    </w:p>
    <w:p w:rsidR="00C455BC" w:rsidRPr="00143BE9" w:rsidRDefault="00C455BC" w:rsidP="00C455BC">
      <w:pPr>
        <w:overflowPunct/>
        <w:autoSpaceDE/>
        <w:adjustRightInd/>
        <w:rPr>
          <w:sz w:val="28"/>
          <w:szCs w:val="28"/>
          <w:lang w:val="kk-KZ"/>
        </w:rPr>
      </w:pPr>
      <w:r w:rsidRPr="00143BE9">
        <w:rPr>
          <w:sz w:val="28"/>
          <w:szCs w:val="28"/>
          <w:lang w:val="kk-KZ"/>
        </w:rPr>
        <w:t>«КЕЛІСІЛДІ»</w:t>
      </w:r>
    </w:p>
    <w:p w:rsidR="00C455BC" w:rsidRPr="00143BE9" w:rsidRDefault="00C455BC" w:rsidP="00C455BC">
      <w:pPr>
        <w:overflowPunct/>
        <w:autoSpaceDE/>
        <w:adjustRightInd/>
        <w:rPr>
          <w:sz w:val="28"/>
          <w:szCs w:val="28"/>
          <w:lang w:val="kk-KZ"/>
        </w:rPr>
      </w:pPr>
      <w:r w:rsidRPr="00143BE9">
        <w:rPr>
          <w:sz w:val="28"/>
          <w:szCs w:val="28"/>
          <w:lang w:val="kk-KZ"/>
        </w:rPr>
        <w:t>Қазақстан Республикасы</w:t>
      </w:r>
    </w:p>
    <w:p w:rsidR="00C455BC" w:rsidRDefault="008A5B25" w:rsidP="00C455BC">
      <w:pPr>
        <w:overflowPunct/>
        <w:autoSpaceDE/>
        <w:adjustRightInd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Ұлттық экономика министрлігі</w:t>
      </w:r>
    </w:p>
    <w:p w:rsidR="00A91743" w:rsidRPr="00C455BC" w:rsidRDefault="00A91743" w:rsidP="003E100F">
      <w:pPr>
        <w:rPr>
          <w:sz w:val="28"/>
          <w:szCs w:val="28"/>
          <w:lang w:val="kk-KZ"/>
        </w:rPr>
      </w:pPr>
    </w:p>
    <w:sectPr w:rsidR="00A91743" w:rsidRPr="00C455BC" w:rsidSect="003E100F">
      <w:headerReference w:type="even" r:id="rId7"/>
      <w:headerReference w:type="default" r:id="rId8"/>
      <w:headerReference w:type="first" r:id="rId9"/>
      <w:pgSz w:w="11906" w:h="16838"/>
      <w:pgMar w:top="1134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463" w:rsidRDefault="00E17463">
      <w:r>
        <w:separator/>
      </w:r>
    </w:p>
  </w:endnote>
  <w:endnote w:type="continuationSeparator" w:id="0">
    <w:p w:rsidR="00E17463" w:rsidRDefault="00E17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463" w:rsidRDefault="00E17463">
      <w:r>
        <w:separator/>
      </w:r>
    </w:p>
  </w:footnote>
  <w:footnote w:type="continuationSeparator" w:id="0">
    <w:p w:rsidR="00E17463" w:rsidRDefault="00E17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A4A94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3E100F" w:rsidRPr="00D328D4" w:rsidRDefault="003E100F" w:rsidP="003E100F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328D4">
            <w:rPr>
              <w:b/>
              <w:bCs/>
              <w:color w:val="3399FF"/>
            </w:rPr>
            <w:t>ҚАЗАҚСТАН РЕСПУБЛИКАСЫ</w:t>
          </w:r>
        </w:p>
        <w:p w:rsidR="004B400D" w:rsidRPr="00D9184F" w:rsidRDefault="00D9184F" w:rsidP="003E100F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КӨЛІК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1441868" wp14:editId="3C692C1E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E100F" w:rsidRPr="00D328D4" w:rsidRDefault="003E100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3E100F" w:rsidRPr="00D328D4" w:rsidRDefault="00D9184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ТРАНСПОРТА</w:t>
          </w:r>
        </w:p>
        <w:p w:rsidR="004B400D" w:rsidRPr="00D100F6" w:rsidRDefault="003E100F" w:rsidP="003E100F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29CE48AD" wp14:editId="69C6DD27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D3C24F6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1228"/>
    <w:rsid w:val="00026B37"/>
    <w:rsid w:val="00031BD7"/>
    <w:rsid w:val="00041674"/>
    <w:rsid w:val="000450B5"/>
    <w:rsid w:val="000451C3"/>
    <w:rsid w:val="00066A87"/>
    <w:rsid w:val="00073119"/>
    <w:rsid w:val="00074D9C"/>
    <w:rsid w:val="000922AA"/>
    <w:rsid w:val="000B5F9E"/>
    <w:rsid w:val="000C50A2"/>
    <w:rsid w:val="000D4DAC"/>
    <w:rsid w:val="000F48E7"/>
    <w:rsid w:val="001204BA"/>
    <w:rsid w:val="001319EE"/>
    <w:rsid w:val="00143292"/>
    <w:rsid w:val="00152426"/>
    <w:rsid w:val="001763DE"/>
    <w:rsid w:val="001A1881"/>
    <w:rsid w:val="001B6193"/>
    <w:rsid w:val="001B61C1"/>
    <w:rsid w:val="001F4925"/>
    <w:rsid w:val="001F64CB"/>
    <w:rsid w:val="002000F4"/>
    <w:rsid w:val="0022101F"/>
    <w:rsid w:val="0023374B"/>
    <w:rsid w:val="00251F3F"/>
    <w:rsid w:val="00257CD6"/>
    <w:rsid w:val="0028143E"/>
    <w:rsid w:val="00284D3C"/>
    <w:rsid w:val="002A394A"/>
    <w:rsid w:val="002A48BE"/>
    <w:rsid w:val="002C49BE"/>
    <w:rsid w:val="00303F2E"/>
    <w:rsid w:val="00305A6F"/>
    <w:rsid w:val="00315CD9"/>
    <w:rsid w:val="00330B0F"/>
    <w:rsid w:val="00364E0B"/>
    <w:rsid w:val="00386737"/>
    <w:rsid w:val="0038799B"/>
    <w:rsid w:val="00390AC3"/>
    <w:rsid w:val="003A7C0C"/>
    <w:rsid w:val="003D781A"/>
    <w:rsid w:val="003E100F"/>
    <w:rsid w:val="003E2C0F"/>
    <w:rsid w:val="003F241E"/>
    <w:rsid w:val="00423754"/>
    <w:rsid w:val="00430E89"/>
    <w:rsid w:val="0043317E"/>
    <w:rsid w:val="0044311F"/>
    <w:rsid w:val="00455411"/>
    <w:rsid w:val="0046533D"/>
    <w:rsid w:val="004726FE"/>
    <w:rsid w:val="0049623C"/>
    <w:rsid w:val="004976D5"/>
    <w:rsid w:val="00497BE2"/>
    <w:rsid w:val="004B400D"/>
    <w:rsid w:val="004C34B8"/>
    <w:rsid w:val="004C4C4E"/>
    <w:rsid w:val="004D1084"/>
    <w:rsid w:val="004E49BE"/>
    <w:rsid w:val="004F3375"/>
    <w:rsid w:val="00501F08"/>
    <w:rsid w:val="00564D2C"/>
    <w:rsid w:val="00572499"/>
    <w:rsid w:val="005A2D55"/>
    <w:rsid w:val="005C0187"/>
    <w:rsid w:val="005C14F1"/>
    <w:rsid w:val="005D1846"/>
    <w:rsid w:val="005E5639"/>
    <w:rsid w:val="005F2DD9"/>
    <w:rsid w:val="005F582C"/>
    <w:rsid w:val="00630989"/>
    <w:rsid w:val="00642211"/>
    <w:rsid w:val="00654012"/>
    <w:rsid w:val="00660B37"/>
    <w:rsid w:val="00666B60"/>
    <w:rsid w:val="006A06FB"/>
    <w:rsid w:val="006B6938"/>
    <w:rsid w:val="006E1D07"/>
    <w:rsid w:val="006F45BA"/>
    <w:rsid w:val="007006E3"/>
    <w:rsid w:val="007111E8"/>
    <w:rsid w:val="007247C4"/>
    <w:rsid w:val="007313BE"/>
    <w:rsid w:val="00731B2A"/>
    <w:rsid w:val="00740441"/>
    <w:rsid w:val="007767CD"/>
    <w:rsid w:val="00782A16"/>
    <w:rsid w:val="00787A78"/>
    <w:rsid w:val="007D5C5B"/>
    <w:rsid w:val="007E588D"/>
    <w:rsid w:val="0081000A"/>
    <w:rsid w:val="0082572D"/>
    <w:rsid w:val="008436CA"/>
    <w:rsid w:val="00866964"/>
    <w:rsid w:val="00867FA4"/>
    <w:rsid w:val="00875E7D"/>
    <w:rsid w:val="008856E3"/>
    <w:rsid w:val="00891558"/>
    <w:rsid w:val="008A5B25"/>
    <w:rsid w:val="008D29F0"/>
    <w:rsid w:val="00901D17"/>
    <w:rsid w:val="009139A9"/>
    <w:rsid w:val="00914138"/>
    <w:rsid w:val="00915A4B"/>
    <w:rsid w:val="009344CB"/>
    <w:rsid w:val="00934587"/>
    <w:rsid w:val="0094678B"/>
    <w:rsid w:val="009543AC"/>
    <w:rsid w:val="009744CB"/>
    <w:rsid w:val="009924CE"/>
    <w:rsid w:val="009A4A94"/>
    <w:rsid w:val="009B69F4"/>
    <w:rsid w:val="009F33C5"/>
    <w:rsid w:val="00A072A6"/>
    <w:rsid w:val="00A10052"/>
    <w:rsid w:val="00A143C1"/>
    <w:rsid w:val="00A17FE7"/>
    <w:rsid w:val="00A338BC"/>
    <w:rsid w:val="00A47D62"/>
    <w:rsid w:val="00A646AF"/>
    <w:rsid w:val="00A721B9"/>
    <w:rsid w:val="00A75DDC"/>
    <w:rsid w:val="00A91743"/>
    <w:rsid w:val="00AA225A"/>
    <w:rsid w:val="00AC76FB"/>
    <w:rsid w:val="00AD462C"/>
    <w:rsid w:val="00B0298F"/>
    <w:rsid w:val="00B86340"/>
    <w:rsid w:val="00BB0BAB"/>
    <w:rsid w:val="00BB2E94"/>
    <w:rsid w:val="00BD42EA"/>
    <w:rsid w:val="00BE3CFA"/>
    <w:rsid w:val="00BE78CA"/>
    <w:rsid w:val="00C016B1"/>
    <w:rsid w:val="00C16090"/>
    <w:rsid w:val="00C2418D"/>
    <w:rsid w:val="00C455BC"/>
    <w:rsid w:val="00C7780A"/>
    <w:rsid w:val="00CA1875"/>
    <w:rsid w:val="00CC7D90"/>
    <w:rsid w:val="00CE6A1B"/>
    <w:rsid w:val="00D01C70"/>
    <w:rsid w:val="00D02BDF"/>
    <w:rsid w:val="00D03D0C"/>
    <w:rsid w:val="00D11982"/>
    <w:rsid w:val="00D14F06"/>
    <w:rsid w:val="00D179DE"/>
    <w:rsid w:val="00D23E42"/>
    <w:rsid w:val="00D42C93"/>
    <w:rsid w:val="00D52DE8"/>
    <w:rsid w:val="00D66517"/>
    <w:rsid w:val="00D9184F"/>
    <w:rsid w:val="00DA13B3"/>
    <w:rsid w:val="00DA79A3"/>
    <w:rsid w:val="00DE3937"/>
    <w:rsid w:val="00DE42C5"/>
    <w:rsid w:val="00E10CAB"/>
    <w:rsid w:val="00E15847"/>
    <w:rsid w:val="00E17463"/>
    <w:rsid w:val="00E33B1D"/>
    <w:rsid w:val="00E43190"/>
    <w:rsid w:val="00E520A3"/>
    <w:rsid w:val="00E57A5B"/>
    <w:rsid w:val="00E74DD0"/>
    <w:rsid w:val="00E8227B"/>
    <w:rsid w:val="00E866E0"/>
    <w:rsid w:val="00EB54A3"/>
    <w:rsid w:val="00EC3C11"/>
    <w:rsid w:val="00EC6599"/>
    <w:rsid w:val="00ED718D"/>
    <w:rsid w:val="00EE1A39"/>
    <w:rsid w:val="00EF4E93"/>
    <w:rsid w:val="00F22932"/>
    <w:rsid w:val="00F32A0B"/>
    <w:rsid w:val="00F525B9"/>
    <w:rsid w:val="00F62574"/>
    <w:rsid w:val="00F62F74"/>
    <w:rsid w:val="00F64017"/>
    <w:rsid w:val="00F66167"/>
    <w:rsid w:val="00F93EE0"/>
    <w:rsid w:val="00FA5F6B"/>
    <w:rsid w:val="00FA7E02"/>
    <w:rsid w:val="00FF0F1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C37C83-FB74-4A49-8E5E-15E4D783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3E10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70</cp:revision>
  <cp:lastPrinted>2024-02-12T06:01:00Z</cp:lastPrinted>
  <dcterms:created xsi:type="dcterms:W3CDTF">2018-09-21T12:01:00Z</dcterms:created>
  <dcterms:modified xsi:type="dcterms:W3CDTF">2024-03-12T06:46:00Z</dcterms:modified>
</cp:coreProperties>
</file>